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D77A" w14:textId="77777777" w:rsidR="001A4D67" w:rsidRPr="00161A58" w:rsidRDefault="00476915" w:rsidP="001A4D67">
      <w:pPr>
        <w:jc w:val="center"/>
        <w:rPr>
          <w:rStyle w:val="a4"/>
          <w:rFonts w:ascii="Tahoma" w:hAnsi="Tahoma" w:cs="Tahoma"/>
        </w:rPr>
      </w:pPr>
      <w:r w:rsidRPr="00476915">
        <w:rPr>
          <w:rStyle w:val="a4"/>
          <w:rFonts w:ascii="Tahoma" w:hAnsi="Tahoma" w:cs="Tahoma"/>
          <w:sz w:val="24"/>
        </w:rPr>
        <w:t xml:space="preserve">ПАМЯТКА </w:t>
      </w:r>
      <w:r w:rsidR="001A4D67" w:rsidRPr="00326FEF">
        <w:rPr>
          <w:rStyle w:val="a4"/>
          <w:rFonts w:ascii="Tahoma" w:hAnsi="Tahoma" w:cs="Tahoma"/>
        </w:rPr>
        <w:t>ПОЛУЧАТЕЛЮ СТРАХОВЫХ УСЛУГ</w:t>
      </w:r>
    </w:p>
    <w:p w14:paraId="07F7D46B" w14:textId="6CC26AF0" w:rsidR="00161A58" w:rsidRDefault="00476915" w:rsidP="00161A58">
      <w:pPr>
        <w:jc w:val="center"/>
        <w:rPr>
          <w:rStyle w:val="a4"/>
          <w:rFonts w:ascii="Tahoma" w:hAnsi="Tahoma" w:cs="Tahoma"/>
          <w:sz w:val="24"/>
        </w:rPr>
      </w:pPr>
      <w:r w:rsidRPr="00476915">
        <w:rPr>
          <w:rStyle w:val="a4"/>
          <w:rFonts w:ascii="Tahoma" w:hAnsi="Tahoma" w:cs="Tahoma"/>
          <w:sz w:val="24"/>
        </w:rPr>
        <w:t>О ПЕРИОДЕ ОХЛАЖДЕНИЯ</w:t>
      </w:r>
      <w:r w:rsidR="001A4D67">
        <w:rPr>
          <w:rStyle w:val="a4"/>
          <w:rFonts w:ascii="Tahoma" w:hAnsi="Tahoma" w:cs="Tahoma"/>
          <w:sz w:val="24"/>
        </w:rPr>
        <w:t xml:space="preserve"> ДЛЯ ФИЗИЧЕСКИХ ЛИЦ</w:t>
      </w:r>
    </w:p>
    <w:p w14:paraId="60D82E6D" w14:textId="77777777" w:rsidR="00476915" w:rsidRPr="00476915" w:rsidRDefault="00476915" w:rsidP="00476915">
      <w:pPr>
        <w:jc w:val="center"/>
        <w:rPr>
          <w:rStyle w:val="a4"/>
          <w:rFonts w:ascii="Tahoma" w:hAnsi="Tahoma" w:cs="Tahoma"/>
          <w:sz w:val="24"/>
        </w:rPr>
      </w:pPr>
    </w:p>
    <w:p w14:paraId="6667DCD0" w14:textId="0C470C1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 xml:space="preserve">Информируем </w:t>
      </w:r>
      <w:r>
        <w:rPr>
          <w:rFonts w:ascii="Tahoma" w:hAnsi="Tahoma" w:cs="Tahoma"/>
          <w:sz w:val="24"/>
          <w:szCs w:val="24"/>
        </w:rPr>
        <w:t>В</w:t>
      </w:r>
      <w:r w:rsidRPr="00476915">
        <w:rPr>
          <w:rFonts w:ascii="Tahoma" w:hAnsi="Tahoma" w:cs="Tahoma"/>
          <w:sz w:val="24"/>
          <w:szCs w:val="24"/>
        </w:rPr>
        <w:t xml:space="preserve">ас о возможности отказа от </w:t>
      </w:r>
      <w:r w:rsidRPr="001A4D67">
        <w:rPr>
          <w:rFonts w:ascii="Tahoma" w:hAnsi="Tahoma" w:cs="Tahoma"/>
          <w:b/>
          <w:sz w:val="24"/>
          <w:szCs w:val="24"/>
        </w:rPr>
        <w:t>договора добровольного страхования</w:t>
      </w:r>
      <w:r w:rsidRPr="00476915">
        <w:rPr>
          <w:rFonts w:ascii="Tahoma" w:hAnsi="Tahoma" w:cs="Tahoma"/>
          <w:sz w:val="24"/>
          <w:szCs w:val="24"/>
        </w:rPr>
        <w:t xml:space="preserve"> (Полиса (далее — договор страхования)) в течение действия периода охлаждения.</w:t>
      </w:r>
    </w:p>
    <w:p w14:paraId="398F06FB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1A4D67">
        <w:rPr>
          <w:rFonts w:ascii="Tahoma" w:hAnsi="Tahoma" w:cs="Tahoma"/>
          <w:b/>
          <w:sz w:val="24"/>
          <w:szCs w:val="24"/>
        </w:rPr>
        <w:t>Период охлаждения</w:t>
      </w:r>
      <w:r w:rsidRPr="00476915">
        <w:rPr>
          <w:rFonts w:ascii="Tahoma" w:hAnsi="Tahoma" w:cs="Tahoma"/>
          <w:sz w:val="24"/>
          <w:szCs w:val="24"/>
        </w:rPr>
        <w:t xml:space="preserve"> – период времени, в течение которого Страхователь вправе отказаться от договора страхования и получить возврат уплаченной страховой премии в полном объеме, при условии, что на дату отказа от договора страхования не наступало событий, имеющих признаки страхового случая. Период охлаждения установлен сроком 14 (четырнадцать) календарных дней с даты заключения договора страхования. Период охлаждения применяется только для договоров страхования, по которым Страхователем является физическое лицо.</w:t>
      </w:r>
    </w:p>
    <w:p w14:paraId="3F0BA8D8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</w:p>
    <w:p w14:paraId="3D594242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Период охлаждения не применяется к договорам:</w:t>
      </w:r>
    </w:p>
    <w:p w14:paraId="459F7523" w14:textId="63B9E3E9" w:rsidR="001A4D67" w:rsidRPr="00476915" w:rsidRDefault="001A4D67" w:rsidP="001A4D67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—  добровольного страхования</w:t>
      </w:r>
      <w:r>
        <w:rPr>
          <w:rFonts w:ascii="Tahoma" w:hAnsi="Tahoma" w:cs="Tahoma"/>
          <w:sz w:val="24"/>
          <w:szCs w:val="24"/>
        </w:rPr>
        <w:t xml:space="preserve"> медицинских и иных</w:t>
      </w:r>
      <w:r>
        <w:rPr>
          <w:rFonts w:ascii="Tahoma" w:hAnsi="Tahoma" w:cs="Tahoma"/>
          <w:sz w:val="24"/>
          <w:szCs w:val="24"/>
        </w:rPr>
        <w:t xml:space="preserve">, связанных с ними </w:t>
      </w:r>
      <w:r>
        <w:rPr>
          <w:rFonts w:ascii="Tahoma" w:hAnsi="Tahoma" w:cs="Tahoma"/>
          <w:sz w:val="24"/>
          <w:szCs w:val="24"/>
        </w:rPr>
        <w:t>расходов граждан, выезжающих за рубеж</w:t>
      </w:r>
      <w:r>
        <w:rPr>
          <w:rFonts w:ascii="Tahoma" w:hAnsi="Tahoma" w:cs="Tahoma"/>
          <w:sz w:val="24"/>
          <w:szCs w:val="24"/>
        </w:rPr>
        <w:t xml:space="preserve"> (ВЗР)</w:t>
      </w:r>
      <w:r w:rsidRPr="00476915">
        <w:rPr>
          <w:rFonts w:ascii="Tahoma" w:hAnsi="Tahoma" w:cs="Tahoma"/>
          <w:sz w:val="24"/>
          <w:szCs w:val="24"/>
        </w:rPr>
        <w:t>;</w:t>
      </w:r>
    </w:p>
    <w:p w14:paraId="1E7A1F10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—  добровольного медицинского страхования иностранных граждан и лиц без гражданства, находящихся на территории Российской Федерации (далее — РФ) с целью осуществления ими трудовой деятельности;</w:t>
      </w:r>
    </w:p>
    <w:p w14:paraId="0AF103FB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—  добровольного страхования, являющегося обязательным условием допуска физического лица к выполнению профессиональной деятельности в соответствии с законодательством РФ;</w:t>
      </w:r>
    </w:p>
    <w:p w14:paraId="375534DA" w14:textId="7199ABDD" w:rsid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 xml:space="preserve">—  </w:t>
      </w:r>
      <w:r w:rsidR="005100AA">
        <w:rPr>
          <w:rFonts w:ascii="Tahoma" w:hAnsi="Tahoma" w:cs="Tahoma"/>
          <w:sz w:val="24"/>
          <w:szCs w:val="24"/>
        </w:rPr>
        <w:t>обязательного</w:t>
      </w:r>
      <w:r w:rsidR="005100AA" w:rsidRPr="00476915">
        <w:rPr>
          <w:rFonts w:ascii="Tahoma" w:hAnsi="Tahoma" w:cs="Tahoma"/>
          <w:sz w:val="24"/>
          <w:szCs w:val="24"/>
        </w:rPr>
        <w:t xml:space="preserve"> </w:t>
      </w:r>
      <w:r w:rsidRPr="00476915">
        <w:rPr>
          <w:rFonts w:ascii="Tahoma" w:hAnsi="Tahoma" w:cs="Tahoma"/>
          <w:sz w:val="24"/>
          <w:szCs w:val="24"/>
        </w:rPr>
        <w:t xml:space="preserve">страхования гражданской ответственности владельцев транспортных средств </w:t>
      </w:r>
      <w:r w:rsidR="005100AA">
        <w:rPr>
          <w:rFonts w:ascii="Tahoma" w:hAnsi="Tahoma" w:cs="Tahoma"/>
          <w:sz w:val="24"/>
          <w:szCs w:val="24"/>
        </w:rPr>
        <w:t xml:space="preserve">(ОСАГО) и добровольного страхования </w:t>
      </w:r>
      <w:r w:rsidR="005100AA" w:rsidRPr="005100AA">
        <w:rPr>
          <w:rFonts w:ascii="Tahoma" w:hAnsi="Tahoma" w:cs="Tahoma"/>
          <w:sz w:val="24"/>
          <w:szCs w:val="24"/>
        </w:rPr>
        <w:t>гражданской ответственности владельцев транспортных средств</w:t>
      </w:r>
      <w:r w:rsidR="005100AA" w:rsidRPr="005100AA">
        <w:rPr>
          <w:rFonts w:ascii="Tahoma" w:hAnsi="Tahoma" w:cs="Tahoma"/>
          <w:sz w:val="24"/>
          <w:szCs w:val="24"/>
        </w:rPr>
        <w:t xml:space="preserve"> </w:t>
      </w:r>
      <w:r w:rsidRPr="00476915">
        <w:rPr>
          <w:rFonts w:ascii="Tahoma" w:hAnsi="Tahoma" w:cs="Tahoma"/>
          <w:sz w:val="24"/>
          <w:szCs w:val="24"/>
        </w:rPr>
        <w:t>в рамках международных систем такого страхования</w:t>
      </w:r>
      <w:r w:rsidR="005100AA">
        <w:rPr>
          <w:rFonts w:ascii="Tahoma" w:hAnsi="Tahoma" w:cs="Tahoma"/>
          <w:sz w:val="24"/>
          <w:szCs w:val="24"/>
        </w:rPr>
        <w:t xml:space="preserve"> («Зеленая карта»)</w:t>
      </w:r>
      <w:r w:rsidRPr="00476915">
        <w:rPr>
          <w:rFonts w:ascii="Tahoma" w:hAnsi="Tahoma" w:cs="Tahoma"/>
          <w:sz w:val="24"/>
          <w:szCs w:val="24"/>
        </w:rPr>
        <w:t>.</w:t>
      </w:r>
    </w:p>
    <w:p w14:paraId="311AF323" w14:textId="77777777" w:rsidR="001A4D67" w:rsidRPr="00476915" w:rsidRDefault="001A4D67" w:rsidP="00476915">
      <w:pPr>
        <w:jc w:val="both"/>
        <w:rPr>
          <w:rFonts w:ascii="Tahoma" w:hAnsi="Tahoma" w:cs="Tahoma"/>
          <w:sz w:val="24"/>
          <w:szCs w:val="24"/>
        </w:rPr>
      </w:pPr>
    </w:p>
    <w:p w14:paraId="5AD9679C" w14:textId="19FD73B4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Порядок прекращения договора страхования</w:t>
      </w:r>
    </w:p>
    <w:p w14:paraId="6168B266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 xml:space="preserve">При отказе </w:t>
      </w:r>
      <w:r w:rsidRPr="001A4D67">
        <w:rPr>
          <w:rFonts w:ascii="Tahoma" w:hAnsi="Tahoma" w:cs="Tahoma"/>
          <w:b/>
          <w:sz w:val="24"/>
          <w:szCs w:val="24"/>
        </w:rPr>
        <w:t>Страхователя — физического лица</w:t>
      </w:r>
      <w:r w:rsidRPr="00476915">
        <w:rPr>
          <w:rFonts w:ascii="Tahoma" w:hAnsi="Tahoma" w:cs="Tahoma"/>
          <w:sz w:val="24"/>
          <w:szCs w:val="24"/>
        </w:rPr>
        <w:t xml:space="preserve"> от договора страхования в течение Периода охлаждения уплаченная страховая премия подлежит возврату Страховщиком в полном объеме, при условии, что на дату отказа от договора страхования страховых случаев по нему не наступало. Если после вступления договора страхования в силу Страховщик получил уведомление о наступлении события, имеющего признак страхового случая по договору страхования, то возврат страховой премии приостанавливается до принятия решения по событию, имеющему признаки страхового случая.</w:t>
      </w:r>
    </w:p>
    <w:p w14:paraId="0890CE05" w14:textId="62D029E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 xml:space="preserve">Для отказа от договора страхования с условием возврата страховой премии Страхователю необходимо в течение Периода охлаждения предоставить Страховщику заявление об отказе от договора страхования, собственноручно </w:t>
      </w:r>
      <w:r w:rsidRPr="00476915">
        <w:rPr>
          <w:rFonts w:ascii="Tahoma" w:hAnsi="Tahoma" w:cs="Tahoma"/>
          <w:sz w:val="24"/>
          <w:szCs w:val="24"/>
        </w:rPr>
        <w:lastRenderedPageBreak/>
        <w:t>подписанное Страхователем, договор страхования и копию документа, удостоверяющего личность Страхователя.</w:t>
      </w:r>
    </w:p>
    <w:p w14:paraId="363C5CED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Заявление об отказе от договора страхования может быть предоставлено Страхователем путем его вручения Страховщику (при обращении Страхователя в офис Страховщика) либо путем его отправки через организацию почтовой связи.</w:t>
      </w:r>
    </w:p>
    <w:p w14:paraId="44C5B209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Договор страхования прекращает свое действие:</w:t>
      </w:r>
    </w:p>
    <w:p w14:paraId="6F4BD71D" w14:textId="77777777" w:rsidR="00476915" w:rsidRP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•</w:t>
      </w:r>
      <w:r w:rsidRPr="00476915">
        <w:rPr>
          <w:rFonts w:ascii="Tahoma" w:hAnsi="Tahoma" w:cs="Tahoma"/>
          <w:sz w:val="24"/>
          <w:szCs w:val="24"/>
        </w:rPr>
        <w:tab/>
        <w:t>с даты получения Страховщиком письменного заявления Страхователя об отказе от договора страхования, поданного непосредственно в офис Страховщика;</w:t>
      </w:r>
    </w:p>
    <w:p w14:paraId="4B885730" w14:textId="0CC7BB55" w:rsidR="0047691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•</w:t>
      </w:r>
      <w:r w:rsidRPr="00476915">
        <w:rPr>
          <w:rFonts w:ascii="Tahoma" w:hAnsi="Tahoma" w:cs="Tahoma"/>
          <w:sz w:val="24"/>
          <w:szCs w:val="24"/>
        </w:rPr>
        <w:tab/>
        <w:t>с даты сдачи Страхователем письменного заявления об отказе от договора страхования в организацию почтовой связи на отправку в адрес Страховщика.</w:t>
      </w:r>
    </w:p>
    <w:p w14:paraId="6F8AFFD4" w14:textId="71F401F0" w:rsidR="005100AA" w:rsidRPr="005100AA" w:rsidRDefault="005100AA" w:rsidP="005100AA">
      <w:pPr>
        <w:jc w:val="both"/>
        <w:rPr>
          <w:rFonts w:ascii="Tahoma" w:hAnsi="Tahoma" w:cs="Tahoma"/>
          <w:sz w:val="24"/>
          <w:szCs w:val="24"/>
        </w:rPr>
      </w:pPr>
      <w:r w:rsidRPr="005100AA">
        <w:rPr>
          <w:rFonts w:ascii="Tahoma" w:hAnsi="Tahoma" w:cs="Tahoma"/>
          <w:sz w:val="24"/>
          <w:szCs w:val="24"/>
        </w:rPr>
        <w:t>Возврат премии может быть осуществлён одним из следующих способов по Вашему выбору: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2854BE5" w14:textId="38FB3B24" w:rsidR="005100AA" w:rsidRPr="005100AA" w:rsidRDefault="005100AA" w:rsidP="005100A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5100AA">
        <w:rPr>
          <w:rFonts w:ascii="Tahoma" w:hAnsi="Tahoma" w:cs="Tahoma"/>
          <w:sz w:val="24"/>
          <w:szCs w:val="24"/>
        </w:rPr>
        <w:t>Безналичным переводом по реквизитам, предоставленным Страхователем</w:t>
      </w:r>
    </w:p>
    <w:p w14:paraId="656A7143" w14:textId="3ABDAF5E" w:rsidR="005100AA" w:rsidRPr="00476915" w:rsidRDefault="005100AA" w:rsidP="005100A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5100AA">
        <w:rPr>
          <w:rFonts w:ascii="Tahoma" w:hAnsi="Tahoma" w:cs="Tahoma"/>
          <w:sz w:val="24"/>
          <w:szCs w:val="24"/>
        </w:rPr>
        <w:t xml:space="preserve">Наличными денежными средствами из кассы </w:t>
      </w:r>
      <w:r>
        <w:rPr>
          <w:rFonts w:ascii="Tahoma" w:hAnsi="Tahoma" w:cs="Tahoma"/>
          <w:sz w:val="24"/>
          <w:szCs w:val="24"/>
        </w:rPr>
        <w:t>Страховщика</w:t>
      </w:r>
    </w:p>
    <w:p w14:paraId="78F768E0" w14:textId="66E460CD" w:rsidR="007E1DD5" w:rsidRDefault="00476915" w:rsidP="00476915">
      <w:pPr>
        <w:jc w:val="both"/>
        <w:rPr>
          <w:rFonts w:ascii="Tahoma" w:hAnsi="Tahoma" w:cs="Tahoma"/>
          <w:sz w:val="24"/>
          <w:szCs w:val="24"/>
        </w:rPr>
      </w:pPr>
      <w:r w:rsidRPr="00476915">
        <w:rPr>
          <w:rFonts w:ascii="Tahoma" w:hAnsi="Tahoma" w:cs="Tahoma"/>
          <w:sz w:val="24"/>
          <w:szCs w:val="24"/>
        </w:rPr>
        <w:t>При отказе Страхователя — физического лица от договора страхования по истечению Периода охлаждения досрочное прекращение договора страхования осуществляется в соответствии со ст. 958 ГК РФ.</w:t>
      </w:r>
    </w:p>
    <w:p w14:paraId="6262892A" w14:textId="7934F149" w:rsidR="001A4D67" w:rsidRDefault="001A4D67" w:rsidP="00476915">
      <w:pPr>
        <w:jc w:val="both"/>
        <w:rPr>
          <w:rFonts w:ascii="Tahoma" w:hAnsi="Tahoma" w:cs="Tahoma"/>
          <w:sz w:val="24"/>
          <w:szCs w:val="24"/>
        </w:rPr>
      </w:pPr>
    </w:p>
    <w:p w14:paraId="2956F122" w14:textId="2B4C8FF7" w:rsidR="001A4D67" w:rsidRDefault="001A4D67" w:rsidP="0047691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информацией подробно Вы можете ознакомиться на сайте Центрального Банка Российской Федерации </w:t>
      </w:r>
      <w:hyperlink r:id="rId5" w:history="1">
        <w:r w:rsidRPr="001A4D67">
          <w:rPr>
            <w:rStyle w:val="a5"/>
            <w:rFonts w:ascii="Tahoma" w:hAnsi="Tahoma" w:cs="Tahoma"/>
            <w:sz w:val="24"/>
            <w:szCs w:val="24"/>
          </w:rPr>
          <w:t>https://www.cbr.ru/static/finprosvet/period14/</w:t>
        </w:r>
      </w:hyperlink>
    </w:p>
    <w:p w14:paraId="333BCCD3" w14:textId="182D892E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25F46AFA" w14:textId="2CB8B451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44EA4372" w14:textId="6A2A32D8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6FED7EC7" w14:textId="0525913B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0D413E82" w14:textId="1B07ABF0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105BDE32" w14:textId="2F67ECFF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40FBBB64" w14:textId="1450D37B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7BCDDB97" w14:textId="236E1BC1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522B842B" w14:textId="6A7A4347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64AC3F29" w14:textId="3F000553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7ED91D89" w14:textId="6A4F0F8C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76145495" w14:textId="04FDD976" w:rsidR="005100AA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p w14:paraId="198C24C3" w14:textId="77777777" w:rsidR="005100AA" w:rsidRPr="00476915" w:rsidRDefault="005100AA" w:rsidP="00476915">
      <w:pPr>
        <w:jc w:val="both"/>
        <w:rPr>
          <w:rFonts w:ascii="Tahoma" w:hAnsi="Tahoma" w:cs="Tahoma"/>
          <w:sz w:val="24"/>
          <w:szCs w:val="24"/>
        </w:rPr>
      </w:pPr>
    </w:p>
    <w:sectPr w:rsidR="005100AA" w:rsidRPr="00476915" w:rsidSect="001A4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F06"/>
    <w:multiLevelType w:val="multilevel"/>
    <w:tmpl w:val="C68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D5"/>
    <w:rsid w:val="00161A58"/>
    <w:rsid w:val="001A4D67"/>
    <w:rsid w:val="001A5C52"/>
    <w:rsid w:val="00476915"/>
    <w:rsid w:val="005100AA"/>
    <w:rsid w:val="006A729B"/>
    <w:rsid w:val="007E1DD5"/>
    <w:rsid w:val="00C05140"/>
    <w:rsid w:val="00D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0A92"/>
  <w15:chartTrackingRefBased/>
  <w15:docId w15:val="{4D6EFEEC-164D-434A-87C0-6D1D10E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A7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7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29B"/>
    <w:rPr>
      <w:b/>
      <w:bCs/>
    </w:rPr>
  </w:style>
  <w:style w:type="character" w:customStyle="1" w:styleId="1">
    <w:name w:val="Дата1"/>
    <w:basedOn w:val="a0"/>
    <w:rsid w:val="006A729B"/>
  </w:style>
  <w:style w:type="character" w:styleId="a5">
    <w:name w:val="Hyperlink"/>
    <w:basedOn w:val="a0"/>
    <w:uiPriority w:val="99"/>
    <w:unhideWhenUsed/>
    <w:rsid w:val="001A4D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51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03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r.ru/static/finprosvet/period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 Marina</dc:creator>
  <cp:keywords/>
  <dc:description/>
  <cp:lastModifiedBy>Svetlana V. Sokolova</cp:lastModifiedBy>
  <cp:revision>3</cp:revision>
  <dcterms:created xsi:type="dcterms:W3CDTF">2019-04-26T14:01:00Z</dcterms:created>
  <dcterms:modified xsi:type="dcterms:W3CDTF">2019-04-26T14:01:00Z</dcterms:modified>
</cp:coreProperties>
</file>